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Sieci bezprzewodowe LAN, PAN i MAN - 2021/2022 – Laboratorium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Raport z wykonania ćwiczenia</w:t>
      </w:r>
    </w:p>
    <w:tbl>
      <w:tblPr>
        <w:tblStyle w:val="Table1"/>
        <w:tblW w:w="104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5"/>
        <w:gridCol w:w="2535"/>
        <w:gridCol w:w="765"/>
        <w:gridCol w:w="1590"/>
        <w:gridCol w:w="2895"/>
        <w:tblGridChange w:id="0">
          <w:tblGrid>
            <w:gridCol w:w="2685"/>
            <w:gridCol w:w="2535"/>
            <w:gridCol w:w="765"/>
            <w:gridCol w:w="1590"/>
            <w:gridCol w:w="2895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Ćwiczenie nr:    5</w:t>
              <w:br w:type="textWrapping"/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Wykonano dnia:</w:t>
              <w:br w:type="textWrapping"/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11.06.2025r.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(wpisz datę i godzinę rozpoczęcia zajęć)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Nazwa ćwiczenia:  Połączenia typu WDS</w:t>
            </w:r>
          </w:p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Wykonawcy ćwiczenia: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Imie i nazwisko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Mateusz Irski 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15919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Imie i nazwisko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Jakub Oźmina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156158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Imie i Nazwisko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Kacper Wójcik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156203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bookmarkStart w:colFirst="0" w:colLast="0" w:name="_heading=h.1q1jb1523bsc" w:id="0"/>
            <w:bookmarkEnd w:id="0"/>
            <w:r w:rsidDel="00000000" w:rsidR="00000000" w:rsidRPr="00000000">
              <w:rPr>
                <w:rtl w:val="0"/>
              </w:rPr>
              <w:t xml:space="preserve">Imie i Nazwisko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Robert Liszewski</w:t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156193</w:t>
            </w:r>
          </w:p>
        </w:tc>
      </w:tr>
    </w:tbl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b w:val="1"/>
          <w:color w:val="434343"/>
          <w:sz w:val="26"/>
          <w:szCs w:val="26"/>
        </w:rPr>
      </w:pPr>
      <w:r w:rsidDel="00000000" w:rsidR="00000000" w:rsidRPr="00000000">
        <w:rPr>
          <w:b w:val="1"/>
          <w:color w:val="434343"/>
          <w:sz w:val="26"/>
          <w:szCs w:val="26"/>
          <w:rtl w:val="0"/>
        </w:rPr>
        <w:t xml:space="preserve">CZĘŚĆ I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1.Wpisz do raportu informacje odczytane z urządzenia dotyczące zidentyfikowanych interfejsów sieciowych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NIC 1: nazwa. Dot11Radio0 , MAC. 0013.60C9.15C0  Rodzaj radio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NIC 2: nazwa. FastEthernet0 , MAC. 0013.601c.0a26  Rodzaj ethernet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NIC 3: nazwa. BVI1 , MAC. 0013.601c.0a26  Rodzaj bridge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2.Wypisz w raporcie wszystkie dostępne tryby pracy interfejsu radiowego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install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non-root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root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scanner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workgroup-bridge 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3.Wypisz w raporcie wszystkie opcje konfiguracji w kontekście nazwy SSID lub umieść odpowiedni „screenshot”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/>
        <w:drawing>
          <wp:inline distB="114300" distT="114300" distL="114300" distR="114300">
            <wp:extent cx="6362700" cy="3209925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3209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4.Skorzystaj z komendy: „show run” lub „do show run” (jeśli jesteś w kontekście konfiguracji).</w:t>
      </w:r>
    </w:p>
    <w:p w:rsidR="00000000" w:rsidDel="00000000" w:rsidP="00000000" w:rsidRDefault="00000000" w:rsidRPr="00000000" w14:paraId="00000038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-Umieść odpowiednie „screenshots” na którym widać będzie konfiguracje interfejsu BVI 1 i interfejsu Dot11radio 0 (po jednym na interfejs)</w:t>
      </w:r>
    </w:p>
    <w:p w:rsidR="00000000" w:rsidDel="00000000" w:rsidP="00000000" w:rsidRDefault="00000000" w:rsidRPr="00000000" w14:paraId="00000039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6238875" cy="256222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2562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6572250" cy="3076575"/>
            <wp:effectExtent b="0" l="0" r="0" t="0"/>
            <wp:docPr id="1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076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-Umieść odpowiedni „screenshot” na którym widać będzie konfiguracje nazwy sieci (SSID)</w:t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/>
        <w:drawing>
          <wp:inline distB="114300" distT="114300" distL="114300" distR="114300">
            <wp:extent cx="6362700" cy="3209925"/>
            <wp:effectExtent b="0" l="0" r="0" t="0"/>
            <wp:docPr id="9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3209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5.W raporcie umieść screenshot z ekranu konsoli BR2 i wlan-12 po wykonaniu poprawnych testów.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6645600" cy="6299200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629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133975" cy="2800350"/>
            <wp:effectExtent b="0" l="0" r="0" t="0"/>
            <wp:docPr id="3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800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b w:val="1"/>
          <w:color w:val="434343"/>
          <w:sz w:val="26"/>
          <w:szCs w:val="26"/>
        </w:rPr>
      </w:pPr>
      <w:r w:rsidDel="00000000" w:rsidR="00000000" w:rsidRPr="00000000">
        <w:rPr>
          <w:b w:val="1"/>
          <w:color w:val="434343"/>
          <w:sz w:val="26"/>
          <w:szCs w:val="26"/>
          <w:rtl w:val="0"/>
        </w:rPr>
        <w:t xml:space="preserve">CZĘŚĆ II</w:t>
      </w:r>
    </w:p>
    <w:p w:rsidR="00000000" w:rsidDel="00000000" w:rsidP="00000000" w:rsidRDefault="00000000" w:rsidRPr="00000000" w14:paraId="00000043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6.</w:t>
      </w:r>
      <w:r w:rsidDel="00000000" w:rsidR="00000000" w:rsidRPr="00000000">
        <w:rPr>
          <w:b w:val="1"/>
          <w:rtl w:val="0"/>
        </w:rPr>
        <w:t xml:space="preserve">Wykonaj „zrzut ekranu” z każdego ekranu konfiguracji, który został zmodyfikowany w czasie ćwiczenia, a następnie zamieść te obrazy w sprawozdaniu.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BR2:</w:t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343525" cy="5305425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5305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</w:rPr>
        <w:drawing>
          <wp:inline distB="114300" distT="114300" distL="114300" distR="114300">
            <wp:extent cx="5305425" cy="6219825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6219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rtl w:val="0"/>
        </w:rPr>
        <w:t xml:space="preserve">BR1: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6645600" cy="687070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6870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7.Zamieść w raporcie rezultat komendy ping do z PC-A do BR1, BR2, PC-B.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BR1: 192.168.0.50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BR2: 192.168.0.51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PC-B: 192.168.0.112</w:t>
      </w:r>
    </w:p>
    <w:p w:rsidR="00000000" w:rsidDel="00000000" w:rsidP="00000000" w:rsidRDefault="00000000" w:rsidRPr="00000000" w14:paraId="0000004F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</w:rPr>
        <w:drawing>
          <wp:inline distB="114300" distT="114300" distL="114300" distR="114300">
            <wp:extent cx="5734050" cy="721995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219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16" w:type="default"/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39"/>
    <w:rsid w:val="00FE567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671BE8"/>
    <w:pPr>
      <w:tabs>
        <w:tab w:val="center" w:pos="4513"/>
        <w:tab w:val="right" w:pos="9026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671BE8"/>
  </w:style>
  <w:style w:type="paragraph" w:styleId="Stopka">
    <w:name w:val="footer"/>
    <w:basedOn w:val="Normalny"/>
    <w:link w:val="StopkaZnak"/>
    <w:uiPriority w:val="99"/>
    <w:unhideWhenUsed w:val="1"/>
    <w:rsid w:val="00671BE8"/>
    <w:pPr>
      <w:tabs>
        <w:tab w:val="center" w:pos="4513"/>
        <w:tab w:val="right" w:pos="9026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671BE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9.png"/><Relationship Id="rId10" Type="http://schemas.openxmlformats.org/officeDocument/2006/relationships/image" Target="media/image3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image" Target="media/image1.png"/><Relationship Id="rId14" Type="http://schemas.openxmlformats.org/officeDocument/2006/relationships/image" Target="media/image7.png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8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z37XW3Nixk3B51N119v1UG2lEg==">CgMxLjAyDmguMXExamIxNTIzYnNjOAByITF5d284SmNWRVpJeENRRmVCaXctOTNIdm9yendwTEl0QQ==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2021-10-01T07:47:00Z</dcterms:created>
  <dc:creator>rkotrys</dc:creator>
</cp:coreProperties>
</file>